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C811A9">
      <w:pPr>
        <w:jc w:val="center"/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 xml:space="preserve">实验1 </w:t>
      </w:r>
    </w:p>
    <w:p w14:paraId="6AA7E7AA">
      <w:p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金融行情数据看板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链接：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"https://b.datav.run/share/page/cd816a1c304867278e37af3291736924"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https://b.datav.run/share/page/cd816a1c304867278e37af3291736924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58435" cy="2788285"/>
            <wp:effectExtent l="0" t="0" r="1206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7CE29327">
      <w:pPr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全球金融行情数据看板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链接：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"https://b.datav.run/share/page/4af7935eac9f962fb1083e6063b2a253"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https://b.datav.run/share/page/4af7935eac9f962fb1083e6063b2a253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7FE85CF">
      <w:pPr>
        <w:jc w:val="center"/>
      </w:pPr>
      <w:r>
        <w:drawing>
          <wp:inline distT="0" distB="0" distL="114300" distR="114300">
            <wp:extent cx="5258435" cy="2788285"/>
            <wp:effectExtent l="0" t="0" r="1206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1B027">
      <w:pPr>
        <w:rPr>
          <w:rFonts w:hint="eastAsia"/>
          <w:lang w:val="en-US" w:eastAsia="zh-CN"/>
        </w:rPr>
      </w:pPr>
    </w:p>
    <w:p w14:paraId="01BF68B2">
      <w:pPr>
        <w:jc w:val="center"/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>实验2</w:t>
      </w:r>
    </w:p>
    <w:p w14:paraId="1794BA28">
      <w:pPr>
        <w:jc w:val="center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脑部数据病情分析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链接：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"https://b.datav.run/share/page/9b7f6addd6e5726bdd4c4972318ef8a0"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ascii="宋体" w:hAnsi="宋体" w:eastAsia="宋体" w:cs="宋体"/>
          <w:sz w:val="24"/>
          <w:szCs w:val="24"/>
          <w:lang w:val="en-US" w:eastAsia="zh-CN"/>
        </w:rPr>
        <w:t>https://b.datav.run/share/page/9b7f6addd6e5726bdd4c4972318ef8a0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drawing>
          <wp:inline distT="0" distB="0" distL="114300" distR="114300">
            <wp:extent cx="5267960" cy="35845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F67E">
      <w:pPr>
        <w:jc w:val="center"/>
      </w:pP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 xml:space="preserve">实验3 </w:t>
      </w: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br w:type="textWrapping"/>
      </w:r>
      <w:r>
        <w:rPr>
          <w:rFonts w:hint="default" w:ascii="宋体" w:hAnsi="宋体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人口区域热力图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链接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instrText xml:space="preserve"> HYPERLINK "https://atlas.datav.aliyun.com/editor/53687/dataset" </w:instrTex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cs="宋体"/>
          <w:b w:val="0"/>
          <w:bCs w:val="0"/>
          <w:sz w:val="24"/>
          <w:szCs w:val="24"/>
          <w:lang w:val="en-US" w:eastAsia="zh-CN"/>
        </w:rPr>
        <w:t>https://atlas.datav.aliyun.com/editor/53687/dataset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end"/>
      </w:r>
      <w:r>
        <w:drawing>
          <wp:inline distT="0" distB="0" distL="114300" distR="114300">
            <wp:extent cx="5258435" cy="2788285"/>
            <wp:effectExtent l="0" t="0" r="1206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台风梅花轨迹分布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链接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instrText xml:space="preserve"> HYPERLINK "https://g.datav.run/share/96wkymor4gf0g6sog6kuw2yxt2ciqtpy" </w:instrTex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cs="宋体"/>
          <w:b w:val="0"/>
          <w:bCs w:val="0"/>
          <w:sz w:val="24"/>
          <w:szCs w:val="24"/>
          <w:lang w:val="en-US" w:eastAsia="zh-CN"/>
        </w:rPr>
        <w:t>https://g.datav.run/share/96wkymor4gf0g6sog6kuw2yxt2ciqtpy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5258435" cy="2788285"/>
            <wp:effectExtent l="0" t="0" r="1206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3E336">
      <w:pPr>
        <w:jc w:val="center"/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 xml:space="preserve">实验4 </w:t>
      </w: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杭州曲院风荷到雷峰塔的路径与沿线随机点分布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链接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instrText xml:space="preserve"> HYPERLINK "https://atlas.datav.aliyun.com/editor/53693/dataset?key=4b85c19f" </w:instrTex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cs="宋体"/>
          <w:b w:val="0"/>
          <w:bCs w:val="0"/>
          <w:sz w:val="24"/>
          <w:szCs w:val="24"/>
          <w:lang w:val="en-US" w:eastAsia="zh-CN"/>
        </w:rPr>
        <w:t>https://atlas.datav.aliyun.com/editor/53693/dataset?key=4b85c19f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end"/>
      </w:r>
      <w:r>
        <w:drawing>
          <wp:inline distT="0" distB="0" distL="114300" distR="114300">
            <wp:extent cx="5258435" cy="2788285"/>
            <wp:effectExtent l="0" t="0" r="1206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 xml:space="preserve">实验5 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电影评论数据分析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链接：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instrText xml:space="preserve"> HYPERLINK "https://n.datav.run/share?projectId=f745c072-dad4-4a7f-82cc-2405205a6628" </w:instrTex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6"/>
          <w:rFonts w:hint="eastAsia" w:cs="宋体"/>
          <w:b w:val="0"/>
          <w:bCs w:val="0"/>
          <w:sz w:val="24"/>
          <w:szCs w:val="24"/>
          <w:lang w:val="en-US" w:eastAsia="zh-CN"/>
        </w:rPr>
        <w:t>https://n.datav.run/share?projectId=f745c072-dad4-4a7f-82cc-2405205a6628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end"/>
      </w:r>
      <w:r>
        <w:drawing>
          <wp:inline distT="0" distB="0" distL="114300" distR="114300">
            <wp:extent cx="5258435" cy="2788285"/>
            <wp:effectExtent l="0" t="0" r="1206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788285"/>
            <wp:effectExtent l="0" t="0" r="1206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788285"/>
            <wp:effectExtent l="0" t="0" r="1206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kern w:val="0"/>
          <w:sz w:val="27"/>
          <w:szCs w:val="27"/>
          <w:lang w:val="en-US" w:eastAsia="zh-CN" w:bidi="ar"/>
        </w:rPr>
        <w:t>任务二</w:t>
      </w:r>
      <w:bookmarkStart w:id="0" w:name="_GoBack"/>
      <w:bookmarkEnd w:id="0"/>
    </w:p>
    <w:p w14:paraId="3423BBE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240" w:lineRule="atLeast"/>
        <w:ind w:left="0" w:firstLine="0"/>
        <w:jc w:val="center"/>
        <w:rPr>
          <w:rFonts w:hint="eastAsia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不同品牌销量对比</w:t>
      </w:r>
      <w:r>
        <w:drawing>
          <wp:inline distT="0" distB="0" distL="114300" distR="114300">
            <wp:extent cx="5272405" cy="4036060"/>
            <wp:effectExtent l="0" t="0" r="1079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图表改成红色</w:t>
      </w:r>
      <w:r>
        <w:drawing>
          <wp:inline distT="0" distB="0" distL="114300" distR="114300">
            <wp:extent cx="5268595" cy="3337560"/>
            <wp:effectExtent l="0" t="0" r="1905" b="254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不同品牌销量占比</w:t>
      </w:r>
      <w:r>
        <w:drawing>
          <wp:inline distT="0" distB="0" distL="114300" distR="114300">
            <wp:extent cx="5273040" cy="3939540"/>
            <wp:effectExtent l="0" t="0" r="10160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全球金融数据看板</w:t>
      </w:r>
    </w:p>
    <w:p w14:paraId="7FF69CC0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160" w:afterAutospacing="0" w:line="240" w:lineRule="atLeast"/>
        <w:ind w:left="0" w:firstLine="0"/>
        <w:jc w:val="center"/>
        <w:rPr>
          <w:rFonts w:hint="eastAsia"/>
          <w:lang w:val="en-US" w:eastAsia="zh-CN"/>
        </w:rPr>
      </w:pP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链接：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instrText xml:space="preserve"> HYPERLINK "https://datav.aliyun.com/v/editor/134497" \l "__sketch__" </w:instrTex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 w:cs="宋体"/>
          <w:b w:val="0"/>
          <w:bCs w:val="0"/>
          <w:sz w:val="24"/>
          <w:szCs w:val="24"/>
          <w:lang w:val="en-US" w:eastAsia="zh-CN"/>
        </w:rPr>
        <w:t>https://datav.aliyun.com/v/editor/134497#__sketch__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fldChar w:fldCharType="end"/>
      </w:r>
      <w:r>
        <w:drawing>
          <wp:inline distT="0" distB="0" distL="114300" distR="114300">
            <wp:extent cx="5271135" cy="3255645"/>
            <wp:effectExtent l="0" t="0" r="12065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2788285"/>
            <wp:effectExtent l="0" t="0" r="12065" b="571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上城区饮品店分布图</w:t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cs="宋体"/>
          <w:b w:val="0"/>
          <w:bCs w:val="0"/>
          <w:sz w:val="24"/>
          <w:szCs w:val="24"/>
          <w:lang w:val="en-US" w:eastAsia="zh-CN"/>
        </w:rPr>
        <w:t>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"https://g.datav.run/share/y2sf3htyczykxqqp51ch0l4hdqvvebd0"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https://g.datav.run/share/y2sf3htyczykxqqp51ch0l4hdqvvebd0</w:t>
      </w:r>
      <w:r>
        <w:rPr>
          <w:rFonts w:hint="eastAsia"/>
          <w:lang w:val="en-US" w:eastAsia="zh-CN"/>
        </w:rPr>
        <w:fldChar w:fldCharType="end"/>
      </w:r>
    </w:p>
    <w:p w14:paraId="58F7177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2788285"/>
            <wp:effectExtent l="0" t="0" r="1206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13DD5"/>
    <w:rsid w:val="0F3653EB"/>
    <w:rsid w:val="19884B35"/>
    <w:rsid w:val="65AE00CA"/>
    <w:rsid w:val="75AF5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FollowedHyperlink"/>
    <w:basedOn w:val="4"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169</Words>
  <Characters>412</Characters>
  <Lines>0</Lines>
  <Paragraphs>0</Paragraphs>
  <TotalTime>18</TotalTime>
  <ScaleCrop>false</ScaleCrop>
  <LinksUpToDate>false</LinksUpToDate>
  <CharactersWithSpaces>417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2025-12-19T15:19:00Z</dcterms:created>
  <dc:creator>xx</dc:creator>
  <cp:lastModifiedBy>张铉熙</cp:lastModifiedBy>
  <dcterms:modified xsi:type="dcterms:W3CDTF">2025-12-20T14:14:44Z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eyJoZGlkIjoiODMyNDUyMWVlZDBkOTUxYjRiODJkMWMwZDBlOWRkN2YiLCJ1c2VySWQiOiIxNjI4ODU4MTU2In0=</vt:lpwstr>
  </property>
  <property fmtid="{D5CDD505-2E9C-101B-9397-08002B2CF9AE}" pid="4" name="ICV">
    <vt:lpwstr>801F7DA0FC404CDA859C8A78C827E023_12</vt:lpwstr>
  </property>
</Properties>
</file>